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C7" w:rsidRPr="00AB0B4C" w:rsidRDefault="00AF21C7" w:rsidP="002C792E">
      <w:pPr>
        <w:spacing w:after="240"/>
        <w:ind w:left="1276" w:hanging="1276"/>
        <w:rPr>
          <w:rFonts w:ascii="Arial" w:hAnsi="Arial" w:cs="Arial"/>
          <w:b/>
          <w:sz w:val="28"/>
          <w:szCs w:val="28"/>
        </w:rPr>
      </w:pPr>
      <w:bookmarkStart w:id="0" w:name="_Hlk435537267"/>
      <w:bookmarkStart w:id="1" w:name="OLE_LINK1"/>
      <w:bookmarkStart w:id="2" w:name="OLE_LINK2"/>
      <w:r>
        <w:rPr>
          <w:rFonts w:ascii="Arial" w:hAnsi="Arial" w:cs="Arial"/>
          <w:b/>
          <w:sz w:val="28"/>
          <w:szCs w:val="28"/>
        </w:rPr>
        <w:t>L2_</w:t>
      </w:r>
      <w:r w:rsidR="00D92DC5">
        <w:rPr>
          <w:rFonts w:ascii="Arial" w:hAnsi="Arial" w:cs="Arial"/>
          <w:b/>
          <w:sz w:val="28"/>
          <w:szCs w:val="28"/>
        </w:rPr>
        <w:t>1</w:t>
      </w:r>
      <w:r w:rsidR="00AF0010">
        <w:rPr>
          <w:rFonts w:ascii="Arial" w:hAnsi="Arial" w:cs="Arial"/>
          <w:b/>
          <w:sz w:val="28"/>
          <w:szCs w:val="28"/>
        </w:rPr>
        <w:t>.2</w:t>
      </w:r>
      <w:r w:rsidRPr="00AB0B4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D91B26">
        <w:rPr>
          <w:rFonts w:ascii="Arial" w:hAnsi="Arial" w:cs="Arial"/>
          <w:b/>
          <w:sz w:val="28"/>
          <w:szCs w:val="28"/>
        </w:rPr>
        <w:tab/>
      </w:r>
      <w:r w:rsidR="00D92DC5">
        <w:rPr>
          <w:rFonts w:ascii="Arial" w:hAnsi="Arial" w:cs="Arial"/>
          <w:b/>
          <w:sz w:val="28"/>
          <w:szCs w:val="28"/>
        </w:rPr>
        <w:t>I</w:t>
      </w:r>
      <w:bookmarkStart w:id="3" w:name="_GoBack"/>
      <w:bookmarkEnd w:id="3"/>
      <w:r w:rsidR="00D92DC5">
        <w:rPr>
          <w:rFonts w:ascii="Arial" w:hAnsi="Arial" w:cs="Arial"/>
          <w:b/>
          <w:sz w:val="28"/>
          <w:szCs w:val="28"/>
        </w:rPr>
        <w:t>mpressum</w:t>
      </w:r>
      <w:r w:rsidR="00DB1C01">
        <w:rPr>
          <w:rFonts w:ascii="Arial" w:hAnsi="Arial" w:cs="Arial"/>
          <w:b/>
          <w:sz w:val="28"/>
          <w:szCs w:val="28"/>
        </w:rPr>
        <w:t xml:space="preserve"> - Information</w:t>
      </w:r>
    </w:p>
    <w:bookmarkEnd w:id="1"/>
    <w:bookmarkEnd w:id="2"/>
    <w:p w:rsidR="00C30B44" w:rsidRPr="00C30B44" w:rsidRDefault="00C30B44" w:rsidP="00DB1C01">
      <w:pPr>
        <w:spacing w:before="100" w:after="0" w:line="240" w:lineRule="auto"/>
        <w:ind w:right="-142" w:firstLine="1"/>
        <w:rPr>
          <w:rFonts w:ascii="Arial" w:hAnsi="Arial" w:cs="Arial"/>
          <w:b/>
          <w:sz w:val="24"/>
        </w:rPr>
      </w:pPr>
      <w:r w:rsidRPr="00C30B44">
        <w:rPr>
          <w:rFonts w:ascii="Arial" w:hAnsi="Arial" w:cs="Arial"/>
          <w:b/>
          <w:sz w:val="24"/>
        </w:rPr>
        <w:t>Telemediengesetz (TMG)</w:t>
      </w:r>
    </w:p>
    <w:p w:rsidR="0093312B" w:rsidRDefault="00FA525E" w:rsidP="00940CAA">
      <w:pPr>
        <w:spacing w:before="20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Ursprünglich wurde der Begriff 'Impressum' </w:t>
      </w:r>
      <w:r w:rsidR="00903748">
        <w:rPr>
          <w:rFonts w:ascii="Arial" w:hAnsi="Arial" w:cs="Arial"/>
        </w:rPr>
        <w:t>ausschließlich in Verbindung mit Büchern, Zeitun</w:t>
      </w:r>
      <w:r w:rsidR="00C30B44">
        <w:rPr>
          <w:rFonts w:ascii="Arial" w:hAnsi="Arial" w:cs="Arial"/>
        </w:rPr>
        <w:softHyphen/>
      </w:r>
      <w:r w:rsidR="00903748">
        <w:rPr>
          <w:rFonts w:ascii="Arial" w:hAnsi="Arial" w:cs="Arial"/>
        </w:rPr>
        <w:t>gen und Zeitschriften verwendet. Dort hat es die Aufgabe, Angaben zum Autor, Verlag, Heraus</w:t>
      </w:r>
      <w:r w:rsidR="00C30B44">
        <w:rPr>
          <w:rFonts w:ascii="Arial" w:hAnsi="Arial" w:cs="Arial"/>
        </w:rPr>
        <w:softHyphen/>
      </w:r>
      <w:r w:rsidR="00903748">
        <w:rPr>
          <w:rFonts w:ascii="Arial" w:hAnsi="Arial" w:cs="Arial"/>
        </w:rPr>
        <w:t xml:space="preserve">geber oder zur Redaktion zu machen. </w:t>
      </w:r>
      <w:r w:rsidR="00740C73">
        <w:rPr>
          <w:rFonts w:ascii="Arial" w:hAnsi="Arial" w:cs="Arial"/>
        </w:rPr>
        <w:t>Vor allem zeigt es, wer für die Inhalte der Publikation die rechtliche Verantwortung übernimmt.</w:t>
      </w:r>
    </w:p>
    <w:p w:rsidR="00204431" w:rsidRDefault="00262447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Mit der zunehmenden Nutzung globaler Netze erhielt der Begriff 'Impressum' </w:t>
      </w:r>
      <w:r w:rsidR="003B2D7F">
        <w:rPr>
          <w:rFonts w:ascii="Arial" w:hAnsi="Arial" w:cs="Arial"/>
        </w:rPr>
        <w:t>auch eine Bedeu</w:t>
      </w:r>
      <w:r w:rsidR="003B2D7F">
        <w:rPr>
          <w:rFonts w:ascii="Arial" w:hAnsi="Arial" w:cs="Arial"/>
        </w:rPr>
        <w:softHyphen/>
        <w:t>tung im Rahmen der Verwendung von elektronischen Informations- und Kommunikationsdienste.</w:t>
      </w:r>
    </w:p>
    <w:p w:rsidR="00740C73" w:rsidRDefault="00204431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>Seit</w:t>
      </w:r>
      <w:r w:rsidR="003B2D7F">
        <w:rPr>
          <w:rFonts w:ascii="Arial" w:hAnsi="Arial" w:cs="Arial"/>
        </w:rPr>
        <w:t xml:space="preserve"> der Verabschiedung des </w:t>
      </w:r>
      <w:r>
        <w:rPr>
          <w:rFonts w:ascii="Arial" w:hAnsi="Arial" w:cs="Arial"/>
        </w:rPr>
        <w:t>Teledienstegesetzes im Jahr 1997, das 2007 durch das T</w:t>
      </w:r>
      <w:r w:rsidR="003B2D7F">
        <w:rPr>
          <w:rFonts w:ascii="Arial" w:hAnsi="Arial" w:cs="Arial"/>
        </w:rPr>
        <w:t>eleme</w:t>
      </w:r>
      <w:r w:rsidR="00116751">
        <w:rPr>
          <w:rFonts w:ascii="Arial" w:hAnsi="Arial" w:cs="Arial"/>
        </w:rPr>
        <w:softHyphen/>
      </w:r>
      <w:r w:rsidR="003B2D7F">
        <w:rPr>
          <w:rFonts w:ascii="Arial" w:hAnsi="Arial" w:cs="Arial"/>
        </w:rPr>
        <w:t xml:space="preserve">diengesetz </w:t>
      </w:r>
      <w:r>
        <w:rPr>
          <w:rFonts w:ascii="Arial" w:hAnsi="Arial" w:cs="Arial"/>
        </w:rPr>
        <w:t>ersetzt wurde,</w:t>
      </w:r>
      <w:r w:rsidR="003B2D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sind</w:t>
      </w:r>
      <w:r w:rsidR="003B2D7F">
        <w:rPr>
          <w:rFonts w:ascii="Arial" w:hAnsi="Arial" w:cs="Arial"/>
        </w:rPr>
        <w:t xml:space="preserve"> alle Diensteanbieter zur </w:t>
      </w:r>
      <w:r>
        <w:rPr>
          <w:rFonts w:ascii="Arial" w:hAnsi="Arial" w:cs="Arial"/>
        </w:rPr>
        <w:t>Veröffentlichung eines Impressums ver</w:t>
      </w:r>
      <w:r w:rsidR="00C30B44">
        <w:rPr>
          <w:rFonts w:ascii="Arial" w:hAnsi="Arial" w:cs="Arial"/>
        </w:rPr>
        <w:softHyphen/>
      </w:r>
      <w:r>
        <w:rPr>
          <w:rFonts w:ascii="Arial" w:hAnsi="Arial" w:cs="Arial"/>
        </w:rPr>
        <w:t>pflichtet. Bei einem Diensteanbieter handelt es sich um eine natürliche oder juristische Person, die die Nutzung eigener oder fremder Telemedien anbietet oder einen Nutzungszugang vermit</w:t>
      </w:r>
      <w:r w:rsidR="00C30B44">
        <w:rPr>
          <w:rFonts w:ascii="Arial" w:hAnsi="Arial" w:cs="Arial"/>
        </w:rPr>
        <w:softHyphen/>
      </w:r>
      <w:r>
        <w:rPr>
          <w:rFonts w:ascii="Arial" w:hAnsi="Arial" w:cs="Arial"/>
        </w:rPr>
        <w:t>telt.</w:t>
      </w:r>
    </w:p>
    <w:p w:rsidR="00F303C2" w:rsidRDefault="006563A0" w:rsidP="00C30B44">
      <w:pPr>
        <w:spacing w:before="100" w:after="0" w:line="240" w:lineRule="auto"/>
        <w:ind w:right="-144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Zu den Telemedien gehören </w:t>
      </w:r>
      <w:r w:rsidR="00204431" w:rsidRPr="00204431">
        <w:rPr>
          <w:rFonts w:ascii="Arial" w:hAnsi="Arial" w:cs="Arial"/>
        </w:rPr>
        <w:t>na</w:t>
      </w:r>
      <w:r>
        <w:rPr>
          <w:rFonts w:ascii="Arial" w:hAnsi="Arial" w:cs="Arial"/>
        </w:rPr>
        <w:t>hezu</w:t>
      </w:r>
      <w:r w:rsidR="00F303C2">
        <w:rPr>
          <w:rFonts w:ascii="Arial" w:hAnsi="Arial" w:cs="Arial"/>
        </w:rPr>
        <w:t xml:space="preserve"> alle Angebote im Internet. Dazu zählen</w:t>
      </w:r>
      <w:r w:rsidR="00204431" w:rsidRPr="00204431">
        <w:rPr>
          <w:rFonts w:ascii="Arial" w:hAnsi="Arial" w:cs="Arial"/>
        </w:rPr>
        <w:t xml:space="preserve"> beispielsweise </w:t>
      </w:r>
      <w:r w:rsidR="00F303C2">
        <w:rPr>
          <w:rFonts w:ascii="Arial" w:hAnsi="Arial" w:cs="Arial"/>
        </w:rPr>
        <w:br/>
        <w:t xml:space="preserve">Webportale (z.B. Yahoo), Informationsdienste (z.B. </w:t>
      </w:r>
      <w:r w:rsidR="00B102B8">
        <w:rPr>
          <w:rFonts w:ascii="Arial" w:hAnsi="Arial" w:cs="Arial"/>
        </w:rPr>
        <w:t>E-Mail</w:t>
      </w:r>
      <w:r w:rsidR="00F303C2">
        <w:rPr>
          <w:rFonts w:ascii="Arial" w:hAnsi="Arial" w:cs="Arial"/>
        </w:rPr>
        <w:t>), Podcasts, Chatrooms und Webmail-Dienste. Private Internetseiten und Blogs gelten ebenfalls als Telemedien.</w:t>
      </w:r>
    </w:p>
    <w:p w:rsidR="00F303C2" w:rsidRDefault="0087471F" w:rsidP="00C30B44">
      <w:pPr>
        <w:spacing w:before="100" w:after="0" w:line="240" w:lineRule="auto"/>
        <w:ind w:right="-2" w:firstLine="1"/>
        <w:rPr>
          <w:rFonts w:ascii="Arial" w:hAnsi="Arial" w:cs="Arial"/>
        </w:rPr>
      </w:pPr>
      <w:r>
        <w:rPr>
          <w:rFonts w:ascii="Arial" w:hAnsi="Arial" w:cs="Arial"/>
        </w:rPr>
        <w:t>Damit ist jeder Betreiber einer Internetseite, bis auf einige wenige Ausnahmen rechtlich ver</w:t>
      </w:r>
      <w:r w:rsidR="00C30B44">
        <w:rPr>
          <w:rFonts w:ascii="Arial" w:hAnsi="Arial" w:cs="Arial"/>
        </w:rPr>
        <w:softHyphen/>
      </w:r>
      <w:r>
        <w:rPr>
          <w:rFonts w:ascii="Arial" w:hAnsi="Arial" w:cs="Arial"/>
        </w:rPr>
        <w:t>pflichtet, ein Impressum auf seiner Seite zu führen.</w:t>
      </w:r>
    </w:p>
    <w:p w:rsidR="00F303C2" w:rsidRDefault="0087471F" w:rsidP="00204431">
      <w:pPr>
        <w:spacing w:before="100" w:after="0" w:line="240" w:lineRule="auto"/>
        <w:ind w:right="-142" w:firstLine="1"/>
        <w:rPr>
          <w:rFonts w:ascii="Arial" w:hAnsi="Arial" w:cs="Arial"/>
        </w:rPr>
      </w:pPr>
      <w:r w:rsidRPr="00204431">
        <w:rPr>
          <w:rFonts w:ascii="Arial" w:hAnsi="Arial" w:cs="Arial"/>
        </w:rPr>
        <w:t xml:space="preserve">Keine Telemedien im Sinne des </w:t>
      </w:r>
      <w:r>
        <w:rPr>
          <w:rFonts w:ascii="Arial" w:hAnsi="Arial" w:cs="Arial"/>
        </w:rPr>
        <w:t xml:space="preserve">Telemediengesetzes </w:t>
      </w:r>
      <w:r w:rsidRPr="00204431">
        <w:rPr>
          <w:rFonts w:ascii="Arial" w:hAnsi="Arial" w:cs="Arial"/>
        </w:rPr>
        <w:t>sind gemäß § 1 Absatz 1</w:t>
      </w:r>
      <w:r>
        <w:rPr>
          <w:rFonts w:ascii="Arial" w:hAnsi="Arial" w:cs="Arial"/>
        </w:rPr>
        <w:t>:</w:t>
      </w:r>
    </w:p>
    <w:p w:rsidR="0087471F" w:rsidRPr="0087471F" w:rsidRDefault="0087471F" w:rsidP="00B50ACF">
      <w:pPr>
        <w:pStyle w:val="Listenabsatz"/>
        <w:numPr>
          <w:ilvl w:val="0"/>
          <w:numId w:val="10"/>
        </w:numPr>
        <w:spacing w:before="80" w:after="0" w:line="240" w:lineRule="auto"/>
        <w:ind w:right="-142"/>
        <w:contextualSpacing w:val="0"/>
        <w:rPr>
          <w:rFonts w:ascii="Arial" w:hAnsi="Arial" w:cs="Arial"/>
        </w:rPr>
      </w:pPr>
      <w:r w:rsidRPr="0087471F">
        <w:rPr>
          <w:rFonts w:ascii="Arial" w:hAnsi="Arial" w:cs="Arial"/>
        </w:rPr>
        <w:t>Telekommunikationsdienste im Sinne des Telekommunikationsgesetzes (§ 3 Nr.24 TKG)</w:t>
      </w:r>
      <w:r>
        <w:rPr>
          <w:rFonts w:ascii="Arial" w:hAnsi="Arial" w:cs="Arial"/>
        </w:rPr>
        <w:br/>
        <w:t xml:space="preserve">z.B. Telekom </w:t>
      </w:r>
      <w:r w:rsidR="00B50ACF">
        <w:rPr>
          <w:rFonts w:ascii="Arial" w:hAnsi="Arial" w:cs="Arial"/>
        </w:rPr>
        <w:t xml:space="preserve">, Unitymedia BW </w:t>
      </w:r>
    </w:p>
    <w:p w:rsidR="00B50ACF" w:rsidRPr="00B50ACF" w:rsidRDefault="0087471F" w:rsidP="00B50ACF">
      <w:pPr>
        <w:pStyle w:val="Listenabsatz"/>
        <w:numPr>
          <w:ilvl w:val="0"/>
          <w:numId w:val="10"/>
        </w:numPr>
        <w:spacing w:before="80" w:after="0" w:line="240" w:lineRule="auto"/>
        <w:ind w:left="357" w:right="-142" w:hanging="357"/>
        <w:contextualSpacing w:val="0"/>
        <w:rPr>
          <w:rFonts w:ascii="Arial" w:hAnsi="Arial" w:cs="Arial"/>
        </w:rPr>
      </w:pPr>
      <w:r w:rsidRPr="0087471F">
        <w:rPr>
          <w:rFonts w:ascii="Arial" w:hAnsi="Arial" w:cs="Arial"/>
        </w:rPr>
        <w:t>telekommunikationsgestützte Dienste i. S. d. Telekommunikationsgesetzes (§ 3 Nr.25 TKG)</w:t>
      </w:r>
      <w:r w:rsidR="00B50ACF">
        <w:rPr>
          <w:rFonts w:ascii="Arial" w:hAnsi="Arial" w:cs="Arial"/>
        </w:rPr>
        <w:br/>
        <w:t xml:space="preserve">z.B. Mehrwertdienste </w:t>
      </w:r>
      <w:r w:rsidR="006563A0">
        <w:rPr>
          <w:rFonts w:ascii="Arial" w:hAnsi="Arial" w:cs="Arial"/>
        </w:rPr>
        <w:t>(0900-. 0180-, 0137-Rufnummern)</w:t>
      </w:r>
    </w:p>
    <w:p w:rsidR="0087471F" w:rsidRPr="0087471F" w:rsidRDefault="0087471F" w:rsidP="0087471F">
      <w:pPr>
        <w:pStyle w:val="Listenabsatz"/>
        <w:numPr>
          <w:ilvl w:val="0"/>
          <w:numId w:val="10"/>
        </w:numPr>
        <w:spacing w:before="80" w:after="0" w:line="240" w:lineRule="auto"/>
        <w:ind w:left="357" w:right="-142" w:hanging="357"/>
        <w:contextualSpacing w:val="0"/>
        <w:rPr>
          <w:rFonts w:ascii="Arial" w:hAnsi="Arial" w:cs="Arial"/>
        </w:rPr>
      </w:pPr>
      <w:r w:rsidRPr="0087471F">
        <w:rPr>
          <w:rFonts w:ascii="Arial" w:hAnsi="Arial" w:cs="Arial"/>
        </w:rPr>
        <w:t>Rundfunk im Sinne des Rundfunkstaatsvertrags (§ 2 RStV)</w:t>
      </w:r>
      <w:r w:rsidR="00B50ACF">
        <w:rPr>
          <w:rFonts w:ascii="Arial" w:hAnsi="Arial" w:cs="Arial"/>
        </w:rPr>
        <w:br/>
        <w:t>z.B. Radio, Fernsehen</w:t>
      </w:r>
    </w:p>
    <w:p w:rsidR="00940CAA" w:rsidRDefault="007B5003" w:rsidP="00940CAA">
      <w:pPr>
        <w:spacing w:before="100" w:after="0" w:line="240" w:lineRule="auto"/>
        <w:ind w:right="-2" w:firstLine="1"/>
        <w:rPr>
          <w:rFonts w:ascii="Arial" w:hAnsi="Arial" w:cs="Arial"/>
        </w:rPr>
      </w:pPr>
      <w:r>
        <w:rPr>
          <w:rFonts w:ascii="Arial" w:hAnsi="Arial" w:cs="Arial"/>
        </w:rPr>
        <w:t>Die Impressumspflicht entfällt nur für die Anbieter, die ihre Internetseiten völlig anonym i</w:t>
      </w:r>
      <w:r w:rsidR="00940CAA">
        <w:rPr>
          <w:rFonts w:ascii="Arial" w:hAnsi="Arial" w:cs="Arial"/>
        </w:rPr>
        <w:t>n das</w:t>
      </w:r>
      <w:r>
        <w:rPr>
          <w:rFonts w:ascii="Arial" w:hAnsi="Arial" w:cs="Arial"/>
        </w:rPr>
        <w:t xml:space="preserve"> World Wide Web stellen und das Angebot ausschließlich persönlichen oder familiären Zwecken dient. In der Rechtsprechung ist jedoch nicht eindeutig geklärt, welche </w:t>
      </w:r>
      <w:r w:rsidR="00940CAA">
        <w:rPr>
          <w:rFonts w:ascii="Arial" w:hAnsi="Arial" w:cs="Arial"/>
        </w:rPr>
        <w:t>Voraussetzungen vor</w:t>
      </w:r>
      <w:r w:rsidR="00940CAA">
        <w:rPr>
          <w:rFonts w:ascii="Arial" w:hAnsi="Arial" w:cs="Arial"/>
        </w:rPr>
        <w:softHyphen/>
        <w:t>liegen müssen,</w:t>
      </w:r>
      <w:r>
        <w:rPr>
          <w:rFonts w:ascii="Arial" w:hAnsi="Arial" w:cs="Arial"/>
        </w:rPr>
        <w:t xml:space="preserve"> um </w:t>
      </w:r>
      <w:r w:rsidR="00940CAA">
        <w:rPr>
          <w:rFonts w:ascii="Arial" w:hAnsi="Arial" w:cs="Arial"/>
        </w:rPr>
        <w:t xml:space="preserve">diese Bedingungen zu erfüllen. </w:t>
      </w:r>
    </w:p>
    <w:p w:rsidR="00D92DC5" w:rsidRDefault="00940CAA" w:rsidP="00940CAA">
      <w:pPr>
        <w:spacing w:before="100" w:after="0" w:line="240" w:lineRule="auto"/>
        <w:ind w:right="-2" w:firstLine="1"/>
        <w:rPr>
          <w:rFonts w:ascii="Arial" w:hAnsi="Arial" w:cs="Arial"/>
        </w:rPr>
      </w:pPr>
      <w:r>
        <w:rPr>
          <w:rFonts w:ascii="Arial" w:hAnsi="Arial" w:cs="Arial"/>
        </w:rPr>
        <w:t>Eine Voraussetzung zur Inanspruchnahme dieser Ausnahme könnte ein Passwortschutz für den Zugang zur Internetseite sein, wobei das Passwort nur an Verwandte und Bekannte weiter</w:t>
      </w:r>
      <w:r>
        <w:rPr>
          <w:rFonts w:ascii="Arial" w:hAnsi="Arial" w:cs="Arial"/>
        </w:rPr>
        <w:softHyphen/>
        <w:t>gegeben werden darf.</w:t>
      </w:r>
    </w:p>
    <w:p w:rsidR="00C30B44" w:rsidRDefault="00C30B44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:rsidR="00940CAA" w:rsidRDefault="00940CAA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:rsidR="00C30B44" w:rsidRPr="00C30B44" w:rsidRDefault="00C30B44" w:rsidP="00C30B44">
      <w:pPr>
        <w:spacing w:before="100" w:after="0" w:line="240" w:lineRule="auto"/>
        <w:ind w:right="-142" w:firstLine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Zielsetzung der Impressumspflicht</w:t>
      </w:r>
    </w:p>
    <w:p w:rsidR="003B2D7F" w:rsidRDefault="00C30B44" w:rsidP="00940CAA">
      <w:pPr>
        <w:spacing w:before="20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Die Impressumspflicht dient zum einem dem Verbraucherschutz, zum anderen aber auch den Mitbewerbern, die sich über den Inhalt von Internetseiten informieren und ggf. gerichtlich gegen diesen vorgehen wollen.</w:t>
      </w:r>
    </w:p>
    <w:p w:rsidR="006563A0" w:rsidRDefault="00C30B44" w:rsidP="00C30B44">
      <w:pPr>
        <w:spacing w:before="100" w:after="0" w:line="240" w:lineRule="auto"/>
        <w:ind w:right="-2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Mit der Pflicht zur Angabe eines Impressums soll im Internet ein Mindestmaß an Transparenz und Information zum Schutz der Verbraucher sichergestellt und zusätzliches Vertrauen in den </w:t>
      </w:r>
      <w:r w:rsidR="00007773">
        <w:rPr>
          <w:rFonts w:ascii="Arial" w:hAnsi="Arial" w:cs="Arial"/>
        </w:rPr>
        <w:t>Internethandel</w:t>
      </w:r>
      <w:r>
        <w:rPr>
          <w:rFonts w:ascii="Arial" w:hAnsi="Arial" w:cs="Arial"/>
        </w:rPr>
        <w:t xml:space="preserve"> geschaffen werden. Daneben dient die Imp</w:t>
      </w:r>
      <w:r w:rsidR="00007773">
        <w:rPr>
          <w:rFonts w:ascii="Arial" w:hAnsi="Arial" w:cs="Arial"/>
        </w:rPr>
        <w:t>ressumspflicht der einfacheren F</w:t>
      </w:r>
      <w:r>
        <w:rPr>
          <w:rFonts w:ascii="Arial" w:hAnsi="Arial" w:cs="Arial"/>
        </w:rPr>
        <w:t>est</w:t>
      </w:r>
      <w:r>
        <w:rPr>
          <w:rFonts w:ascii="Arial" w:hAnsi="Arial" w:cs="Arial"/>
        </w:rPr>
        <w:softHyphen/>
        <w:t>stellung der Identität eines Diensteanbieters.</w:t>
      </w:r>
    </w:p>
    <w:p w:rsidR="00B36E55" w:rsidRDefault="00B36E55" w:rsidP="00B36E55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:rsidR="00B36E55" w:rsidRDefault="00B36E55" w:rsidP="00B36E55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:rsidR="00940CAA" w:rsidRDefault="00940CA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6C747B" w:rsidRPr="006C747B" w:rsidRDefault="006C747B" w:rsidP="006C747B">
      <w:pPr>
        <w:spacing w:before="100" w:after="0" w:line="240" w:lineRule="auto"/>
        <w:ind w:right="-142" w:firstLine="1"/>
        <w:rPr>
          <w:rFonts w:ascii="Arial" w:hAnsi="Arial" w:cs="Arial"/>
          <w:b/>
          <w:sz w:val="24"/>
        </w:rPr>
      </w:pPr>
      <w:r w:rsidRPr="006C747B">
        <w:rPr>
          <w:rFonts w:ascii="Arial" w:hAnsi="Arial" w:cs="Arial"/>
          <w:b/>
          <w:sz w:val="24"/>
        </w:rPr>
        <w:lastRenderedPageBreak/>
        <w:t>Anbringung des Impressums</w:t>
      </w:r>
    </w:p>
    <w:p w:rsidR="006C747B" w:rsidRDefault="0074027F" w:rsidP="006C747B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>Das Impressum einer Internetseite muss für jeden Besucher der Seite problemlos auffindbar sein. Laut § 5 Abs. 1, Satz1 TMG heißt das:</w:t>
      </w:r>
    </w:p>
    <w:p w:rsidR="0074027F" w:rsidRPr="008F6CC3" w:rsidRDefault="00C9212D" w:rsidP="0074027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8F6CC3">
        <w:rPr>
          <w:rFonts w:ascii="Arial" w:hAnsi="Arial" w:cs="Arial"/>
          <w:b/>
        </w:rPr>
        <w:t>Das Impressum</w:t>
      </w:r>
      <w:r w:rsidR="0074027F" w:rsidRPr="008F6CC3">
        <w:rPr>
          <w:rFonts w:ascii="Arial" w:hAnsi="Arial" w:cs="Arial"/>
          <w:b/>
        </w:rPr>
        <w:t xml:space="preserve"> </w:t>
      </w:r>
      <w:r w:rsidRPr="008F6CC3">
        <w:rPr>
          <w:rFonts w:ascii="Arial" w:hAnsi="Arial" w:cs="Arial"/>
          <w:b/>
        </w:rPr>
        <w:t>muss leicht erkennbar</w:t>
      </w:r>
      <w:r w:rsidR="008F6CC3">
        <w:rPr>
          <w:rFonts w:ascii="Arial" w:hAnsi="Arial" w:cs="Arial"/>
          <w:b/>
        </w:rPr>
        <w:t xml:space="preserve"> sein</w:t>
      </w:r>
      <w:r w:rsidR="0074027F" w:rsidRPr="008F6CC3">
        <w:rPr>
          <w:rFonts w:ascii="Arial" w:hAnsi="Arial" w:cs="Arial"/>
          <w:b/>
        </w:rPr>
        <w:t>.</w:t>
      </w:r>
    </w:p>
    <w:p w:rsidR="00C9212D" w:rsidRPr="00C9212D" w:rsidRDefault="00C9212D" w:rsidP="00C9212D">
      <w:pPr>
        <w:pStyle w:val="Listenabsatz"/>
        <w:spacing w:before="60" w:after="0" w:line="240" w:lineRule="auto"/>
        <w:ind w:left="36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 Angaben dürfen nicht versteckt sein.</w:t>
      </w:r>
    </w:p>
    <w:p w:rsidR="006C747B" w:rsidRPr="008F6CC3" w:rsidRDefault="0074027F" w:rsidP="0074027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8F6CC3">
        <w:rPr>
          <w:rFonts w:ascii="Arial" w:hAnsi="Arial" w:cs="Arial"/>
          <w:b/>
        </w:rPr>
        <w:t>Die Bezeichnung muss eindeutig sein.</w:t>
      </w:r>
    </w:p>
    <w:p w:rsidR="0074027F" w:rsidRPr="00C9212D" w:rsidRDefault="0074027F" w:rsidP="00C9212D">
      <w:pPr>
        <w:pStyle w:val="Listenabsatz"/>
        <w:spacing w:before="60" w:after="0" w:line="240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Neben der Bezeichnung 'Impressum' können auch die Begriffe 'Anbieterkennzeichnung' oder 'Kontakt' gewählt werden.</w:t>
      </w:r>
    </w:p>
    <w:p w:rsidR="0074027F" w:rsidRPr="008F6CC3" w:rsidRDefault="0074027F" w:rsidP="0074027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8F6CC3">
        <w:rPr>
          <w:rFonts w:ascii="Arial" w:hAnsi="Arial" w:cs="Arial"/>
          <w:b/>
        </w:rPr>
        <w:t>Die Angaben müssen unmittelbar erreichbar sein.</w:t>
      </w:r>
    </w:p>
    <w:p w:rsidR="00C9212D" w:rsidRPr="00C9212D" w:rsidRDefault="00C9212D" w:rsidP="00C9212D">
      <w:pPr>
        <w:pStyle w:val="Listenabsatz"/>
        <w:spacing w:before="60" w:after="0" w:line="240" w:lineRule="auto"/>
        <w:ind w:left="36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 Angaben müssen ausgehend von der Startseite mit maximal zwei Klicks erreichbar sein.</w:t>
      </w:r>
    </w:p>
    <w:p w:rsidR="0074027F" w:rsidRPr="008F6CC3" w:rsidRDefault="0074027F" w:rsidP="0074027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8F6CC3">
        <w:rPr>
          <w:rFonts w:ascii="Arial" w:hAnsi="Arial" w:cs="Arial"/>
          <w:b/>
        </w:rPr>
        <w:t>Die Angaben müssen ständig verfügbar sein.</w:t>
      </w:r>
    </w:p>
    <w:p w:rsidR="00C9212D" w:rsidRPr="00C9212D" w:rsidRDefault="00C9212D" w:rsidP="00C9212D">
      <w:pPr>
        <w:pStyle w:val="Listenabsatz"/>
        <w:spacing w:before="60" w:after="0" w:line="240" w:lineRule="auto"/>
        <w:ind w:left="36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Der Link zum Impressum muss dauerhaft funktionsfähig und mit den Standardeinstellungen der gängigen Internetbrowser kompatibel sein.</w:t>
      </w:r>
    </w:p>
    <w:p w:rsidR="0074027F" w:rsidRDefault="0074027F" w:rsidP="0074027F">
      <w:pPr>
        <w:tabs>
          <w:tab w:val="left" w:pos="1065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6C747B" w:rsidRDefault="006C747B" w:rsidP="006C747B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:rsidR="00C9212D" w:rsidRPr="006C747B" w:rsidRDefault="00C9212D" w:rsidP="006C747B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:rsidR="00B36E55" w:rsidRPr="00C30B44" w:rsidRDefault="004D7D3F" w:rsidP="00B36E55">
      <w:pPr>
        <w:spacing w:before="100" w:after="0" w:line="240" w:lineRule="auto"/>
        <w:ind w:right="-142" w:firstLine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Inhalt eines</w:t>
      </w:r>
      <w:r w:rsidR="00B36E55">
        <w:rPr>
          <w:rFonts w:ascii="Arial" w:hAnsi="Arial" w:cs="Arial"/>
          <w:b/>
          <w:sz w:val="24"/>
        </w:rPr>
        <w:t xml:space="preserve"> Impressums</w:t>
      </w:r>
    </w:p>
    <w:p w:rsidR="00C30B44" w:rsidRPr="00B36E55" w:rsidRDefault="00B36E55" w:rsidP="00940CAA">
      <w:pPr>
        <w:spacing w:before="200" w:after="0" w:line="240" w:lineRule="auto"/>
        <w:rPr>
          <w:rFonts w:ascii="Arial" w:hAnsi="Arial" w:cs="Arial"/>
        </w:rPr>
      </w:pPr>
      <w:r w:rsidRPr="00B36E55">
        <w:rPr>
          <w:rFonts w:ascii="Arial" w:hAnsi="Arial" w:cs="Arial"/>
        </w:rPr>
        <w:t xml:space="preserve">Jeder </w:t>
      </w:r>
      <w:r w:rsidR="008A790B">
        <w:rPr>
          <w:rFonts w:ascii="Arial" w:hAnsi="Arial" w:cs="Arial"/>
        </w:rPr>
        <w:t>A</w:t>
      </w:r>
      <w:r>
        <w:rPr>
          <w:rFonts w:ascii="Arial" w:hAnsi="Arial" w:cs="Arial"/>
        </w:rPr>
        <w:t>nbieter eine</w:t>
      </w:r>
      <w:r w:rsidR="008A790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öffentliche</w:t>
      </w:r>
      <w:r w:rsidR="008A790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Internetseite, ist zur Preisgabe bestimmter Informationen verpflichtet</w:t>
      </w:r>
      <w:r w:rsidR="00126F2F">
        <w:rPr>
          <w:rFonts w:ascii="Arial" w:hAnsi="Arial" w:cs="Arial"/>
        </w:rPr>
        <w:t xml:space="preserve"> (Anbieterk</w:t>
      </w:r>
      <w:r>
        <w:rPr>
          <w:rFonts w:ascii="Arial" w:hAnsi="Arial" w:cs="Arial"/>
        </w:rPr>
        <w:t>ennzeichnungspflicht</w:t>
      </w:r>
      <w:r w:rsidR="00665E4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665E42">
        <w:rPr>
          <w:rFonts w:ascii="Arial" w:hAnsi="Arial" w:cs="Arial"/>
        </w:rPr>
        <w:t>Diese im § 5 des Telemediengesetzes festge</w:t>
      </w:r>
      <w:r w:rsidR="008A790B">
        <w:rPr>
          <w:rFonts w:ascii="Arial" w:hAnsi="Arial" w:cs="Arial"/>
        </w:rPr>
        <w:softHyphen/>
      </w:r>
      <w:r w:rsidR="00665E42">
        <w:rPr>
          <w:rFonts w:ascii="Arial" w:hAnsi="Arial" w:cs="Arial"/>
        </w:rPr>
        <w:t>schriebene rechtliche Verpflichtung wird im Allgemeinen als Impressumspflicht bezeichnet.</w:t>
      </w:r>
    </w:p>
    <w:p w:rsidR="006563A0" w:rsidRDefault="00665E42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In den Nummern 1 bis 7 enthält § 5 Abs. 1 TMG eine Reihe von Pflichtangaben, von denen Diensteanbieter jedoch in unterschiedlichem Umfang betroffen sind. </w:t>
      </w:r>
    </w:p>
    <w:p w:rsidR="00CD22E1" w:rsidRDefault="00CD22E1" w:rsidP="006C747B">
      <w:pPr>
        <w:spacing w:before="100" w:after="0" w:line="240" w:lineRule="auto"/>
        <w:ind w:right="-2" w:firstLine="1"/>
        <w:rPr>
          <w:rFonts w:ascii="Arial" w:hAnsi="Arial" w:cs="Arial"/>
        </w:rPr>
      </w:pPr>
      <w:r>
        <w:rPr>
          <w:rFonts w:ascii="Arial" w:hAnsi="Arial" w:cs="Arial"/>
        </w:rPr>
        <w:t>Die folgenden Angaben</w:t>
      </w:r>
      <w:r w:rsidR="00F82BE4">
        <w:rPr>
          <w:rFonts w:ascii="Arial" w:hAnsi="Arial" w:cs="Arial"/>
        </w:rPr>
        <w:t xml:space="preserve"> (§ 5 Abs. 1 Nr. 1</w:t>
      </w:r>
      <w:r w:rsidR="006C747B">
        <w:rPr>
          <w:rFonts w:ascii="Arial" w:hAnsi="Arial" w:cs="Arial"/>
        </w:rPr>
        <w:t>,</w:t>
      </w:r>
      <w:r w:rsidR="00F82BE4">
        <w:rPr>
          <w:rFonts w:ascii="Arial" w:hAnsi="Arial" w:cs="Arial"/>
        </w:rPr>
        <w:t xml:space="preserve"> 2 TMG)</w:t>
      </w:r>
      <w:r>
        <w:rPr>
          <w:rFonts w:ascii="Arial" w:hAnsi="Arial" w:cs="Arial"/>
        </w:rPr>
        <w:t xml:space="preserve"> müssen in jedem Impressum gemacht werden: </w:t>
      </w:r>
    </w:p>
    <w:p w:rsidR="00CD22E1" w:rsidRPr="00280B77" w:rsidRDefault="00CD22E1" w:rsidP="00CD22E1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280B77">
        <w:rPr>
          <w:rFonts w:ascii="Arial" w:hAnsi="Arial" w:cs="Arial"/>
          <w:b/>
        </w:rPr>
        <w:t>Name und Anschrift des Anbieters</w:t>
      </w:r>
    </w:p>
    <w:p w:rsidR="00CD22E1" w:rsidRPr="00B50ACF" w:rsidRDefault="00CD22E1" w:rsidP="00280B77">
      <w:pPr>
        <w:pStyle w:val="Listenabsatz"/>
        <w:spacing w:before="80" w:after="0" w:line="240" w:lineRule="auto"/>
        <w:ind w:left="357" w:right="-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Bei Privatpersonen ist neben dem Nachnamen mindestens ein ausgeschriebener Vorname anzugeben.</w:t>
      </w:r>
      <w:r>
        <w:rPr>
          <w:rFonts w:ascii="Arial" w:hAnsi="Arial" w:cs="Arial"/>
        </w:rPr>
        <w:br/>
        <w:t>Bei Unternehmen ist die im Handelsregister eingetragen Firma mit der Angabe der Rechtsform erforderlich. Juristische Personen müssen darüber hinaus den Namen des Vertretungsberechtigten</w:t>
      </w:r>
      <w:r w:rsidR="00280B77">
        <w:rPr>
          <w:rFonts w:ascii="Arial" w:hAnsi="Arial" w:cs="Arial"/>
        </w:rPr>
        <w:t xml:space="preserve"> angeben (Geschäftsführer, Vorstand).</w:t>
      </w:r>
      <w:r>
        <w:rPr>
          <w:rFonts w:ascii="Arial" w:hAnsi="Arial" w:cs="Arial"/>
        </w:rPr>
        <w:br/>
        <w:t>Daneben ist die vollständige Anschrift anzugeben. Die Nennung eines Postfaches ist dabei nicht ausreichend.</w:t>
      </w:r>
    </w:p>
    <w:p w:rsidR="00CD22E1" w:rsidRPr="00280B77" w:rsidRDefault="00280B77" w:rsidP="00280B77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Angaben, die eine schnelle elektronische Kontaktaufnahme und unmittelbare Kommunikation ermöglichen</w:t>
      </w:r>
    </w:p>
    <w:p w:rsidR="00280B77" w:rsidRPr="00B50ACF" w:rsidRDefault="00280B77" w:rsidP="00280B77">
      <w:pPr>
        <w:pStyle w:val="Listenabsatz"/>
        <w:spacing w:before="80" w:after="0" w:line="240" w:lineRule="auto"/>
        <w:ind w:left="357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Hierzu sind zwei Angaben zu machen: E-Mail-Adresse und Telefonnummer.</w:t>
      </w:r>
    </w:p>
    <w:p w:rsidR="00B36E55" w:rsidRDefault="00280B77" w:rsidP="00280B77">
      <w:pPr>
        <w:spacing w:before="240"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Die weiteren Angaben</w:t>
      </w:r>
      <w:r w:rsidR="006C747B">
        <w:rPr>
          <w:rFonts w:ascii="Arial" w:hAnsi="Arial" w:cs="Arial"/>
        </w:rPr>
        <w:t xml:space="preserve"> (§ 5 Abs. 1 Nr. 3 - 7 TMG) </w:t>
      </w:r>
      <w:r>
        <w:rPr>
          <w:rFonts w:ascii="Arial" w:hAnsi="Arial" w:cs="Arial"/>
        </w:rPr>
        <w:t xml:space="preserve"> haben nur für denjenigen Gültigkeit, der zu der jeweils angesprochenen Personengruppe gehört.</w:t>
      </w:r>
    </w:p>
    <w:p w:rsidR="00280B77" w:rsidRPr="00280B77" w:rsidRDefault="007F0067" w:rsidP="00280B77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Aufsichtsbehörde</w:t>
      </w:r>
    </w:p>
    <w:p w:rsidR="007F0067" w:rsidRDefault="007F0067" w:rsidP="007F0067">
      <w:pPr>
        <w:pStyle w:val="Listenabsatz"/>
        <w:spacing w:before="80" w:after="0" w:line="240" w:lineRule="auto"/>
        <w:ind w:left="357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Wenn der Anbieter eine Tätigkeit ausübt, für die eine behördliche Zulassung erforderlich ist, muss die zuständige Aufsichtsbehörde unter der Angabe von Postanschrift und Telefonnum</w:t>
      </w:r>
      <w:r>
        <w:rPr>
          <w:rFonts w:ascii="Arial" w:hAnsi="Arial" w:cs="Arial"/>
        </w:rPr>
        <w:softHyphen/>
        <w:t>mer genannt werden.</w:t>
      </w:r>
      <w:r>
        <w:rPr>
          <w:rFonts w:ascii="Arial" w:hAnsi="Arial" w:cs="Arial"/>
        </w:rPr>
        <w:br/>
        <w:t xml:space="preserve">Beispielsweise benötigen Gasstätten eine Gaststättenkonzession, die </w:t>
      </w:r>
      <w:r w:rsidR="004D7D3F">
        <w:rPr>
          <w:rFonts w:ascii="Arial" w:hAnsi="Arial" w:cs="Arial"/>
        </w:rPr>
        <w:t>vom zuständigen Ordnungs- oder Gewerbeamt erteilt wird.</w:t>
      </w:r>
    </w:p>
    <w:p w:rsidR="00C9212D" w:rsidRDefault="00C9212D" w:rsidP="00C9212D">
      <w:pPr>
        <w:spacing w:before="80" w:after="0" w:line="240" w:lineRule="auto"/>
        <w:ind w:right="-142"/>
        <w:rPr>
          <w:rFonts w:ascii="Arial" w:hAnsi="Arial" w:cs="Arial"/>
        </w:rPr>
      </w:pPr>
    </w:p>
    <w:p w:rsidR="00C9212D" w:rsidRPr="00C9212D" w:rsidRDefault="00C9212D" w:rsidP="00C9212D">
      <w:pPr>
        <w:spacing w:before="80" w:after="0" w:line="240" w:lineRule="auto"/>
        <w:ind w:right="-142"/>
        <w:rPr>
          <w:rFonts w:ascii="Arial" w:hAnsi="Arial" w:cs="Arial"/>
        </w:rPr>
      </w:pPr>
    </w:p>
    <w:p w:rsidR="004D7D3F" w:rsidRPr="00280B77" w:rsidRDefault="004D7D3F" w:rsidP="004D7D3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Angabe des Registers und der Registernummer</w:t>
      </w:r>
    </w:p>
    <w:p w:rsidR="004D7D3F" w:rsidRPr="00B50ACF" w:rsidRDefault="008A790B" w:rsidP="008643A3">
      <w:pPr>
        <w:pStyle w:val="Listenabsatz"/>
        <w:spacing w:before="80" w:after="0" w:line="240" w:lineRule="auto"/>
        <w:ind w:left="357" w:right="-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Sofern der Anbieter in da</w:t>
      </w:r>
      <w:r w:rsidR="008643A3">
        <w:rPr>
          <w:rFonts w:ascii="Arial" w:hAnsi="Arial" w:cs="Arial"/>
        </w:rPr>
        <w:t>s Handels-, Vereins-, Genossenschafts- oder Partnerschaftsre</w:t>
      </w:r>
      <w:r w:rsidR="008643A3">
        <w:rPr>
          <w:rFonts w:ascii="Arial" w:hAnsi="Arial" w:cs="Arial"/>
        </w:rPr>
        <w:softHyphen/>
        <w:t>gister eingetragen ist, muss der Name des betreffenden Registers und die Registernummer angegeben werden.</w:t>
      </w:r>
    </w:p>
    <w:p w:rsidR="004D7D3F" w:rsidRPr="004D7D3F" w:rsidRDefault="004D7D3F" w:rsidP="004D7D3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4D7D3F">
        <w:rPr>
          <w:rFonts w:ascii="Arial" w:hAnsi="Arial" w:cs="Arial"/>
          <w:b/>
        </w:rPr>
        <w:t>Reglementierte Berufe</w:t>
      </w:r>
    </w:p>
    <w:p w:rsidR="00FF306C" w:rsidRDefault="008643A3" w:rsidP="004D7D3F">
      <w:pPr>
        <w:pStyle w:val="Listenabsatz"/>
        <w:spacing w:before="80" w:after="0" w:line="240" w:lineRule="auto"/>
        <w:ind w:left="357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Übt der Anbieter eine Tätigkeit aus, deren Aufnahme oder Ausübung an den Besitz eines besonderen Befähigungsnachweises gebunden ist, müssen noch weitere Angaben gemacht werden. </w:t>
      </w:r>
      <w:r>
        <w:rPr>
          <w:rFonts w:ascii="Arial" w:hAnsi="Arial" w:cs="Arial"/>
        </w:rPr>
        <w:br/>
        <w:t xml:space="preserve">Zu diesen Tätigkeiten zählen die sogenannten „freien Berufe“ (Ärzte, Rechtsanwälte, Steuerberater etc.). </w:t>
      </w:r>
      <w:r>
        <w:rPr>
          <w:rFonts w:ascii="Arial" w:hAnsi="Arial" w:cs="Arial"/>
        </w:rPr>
        <w:br/>
      </w:r>
      <w:r w:rsidR="00FF306C">
        <w:rPr>
          <w:rFonts w:ascii="Arial" w:hAnsi="Arial" w:cs="Arial"/>
        </w:rPr>
        <w:t>Für sie gilt die Pflicht zur Angabe folgender Informationen:</w:t>
      </w:r>
      <w:r>
        <w:rPr>
          <w:rFonts w:ascii="Arial" w:hAnsi="Arial" w:cs="Arial"/>
        </w:rPr>
        <w:t xml:space="preserve"> </w:t>
      </w:r>
    </w:p>
    <w:p w:rsidR="00FF306C" w:rsidRDefault="00FF306C" w:rsidP="00FF306C">
      <w:pPr>
        <w:pStyle w:val="Listenabsatz"/>
        <w:spacing w:before="20" w:after="0" w:line="240" w:lineRule="auto"/>
        <w:ind w:left="709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643A3">
        <w:rPr>
          <w:rFonts w:ascii="Arial" w:hAnsi="Arial" w:cs="Arial"/>
        </w:rPr>
        <w:t xml:space="preserve">ie Kammer, der sie angehören (z.B. Rechtsanwaltskammer), </w:t>
      </w:r>
    </w:p>
    <w:p w:rsidR="004D7D3F" w:rsidRDefault="008643A3" w:rsidP="00FF306C">
      <w:pPr>
        <w:pStyle w:val="Listenabsatz"/>
        <w:spacing w:before="20" w:after="0" w:line="240" w:lineRule="auto"/>
        <w:ind w:left="709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die gesetzliche Berufsbezeichnung und den Staat, indem die Berufsbezeichnung verliehen wurde </w:t>
      </w:r>
      <w:r w:rsidR="00FF306C">
        <w:rPr>
          <w:rFonts w:ascii="Arial" w:hAnsi="Arial" w:cs="Arial"/>
        </w:rPr>
        <w:t xml:space="preserve">(z.B. Tierarzt verliehen in der Bundesrepublik), </w:t>
      </w:r>
    </w:p>
    <w:p w:rsidR="00FF306C" w:rsidRPr="00B50ACF" w:rsidRDefault="00374ADE" w:rsidP="00FF306C">
      <w:pPr>
        <w:pStyle w:val="Listenabsatz"/>
        <w:spacing w:before="20" w:after="0" w:line="240" w:lineRule="auto"/>
        <w:ind w:left="709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 berufsrechtlichen Regelung die für ihre Tätigkeit gelten</w:t>
      </w:r>
      <w:r w:rsidR="00FF306C">
        <w:rPr>
          <w:rFonts w:ascii="Arial" w:hAnsi="Arial" w:cs="Arial"/>
        </w:rPr>
        <w:t xml:space="preserve"> sowie die Verlinkung zu diesen Regelungen (z.B. Link zu</w:t>
      </w:r>
      <w:r>
        <w:rPr>
          <w:rFonts w:ascii="Arial" w:hAnsi="Arial" w:cs="Arial"/>
        </w:rPr>
        <w:t>r</w:t>
      </w:r>
      <w:r w:rsidR="00FF30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'</w:t>
      </w:r>
      <w:r w:rsidR="00FF306C">
        <w:rPr>
          <w:rFonts w:ascii="Arial" w:hAnsi="Arial" w:cs="Arial"/>
        </w:rPr>
        <w:t>Berufsordnung der Ärztekammer Stuttgart</w:t>
      </w:r>
      <w:r>
        <w:rPr>
          <w:rFonts w:ascii="Arial" w:hAnsi="Arial" w:cs="Arial"/>
        </w:rPr>
        <w:t>')</w:t>
      </w:r>
    </w:p>
    <w:p w:rsidR="004D7D3F" w:rsidRPr="004D7D3F" w:rsidRDefault="004D7D3F" w:rsidP="004D7D3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4D7D3F">
        <w:rPr>
          <w:rFonts w:ascii="Arial" w:hAnsi="Arial" w:cs="Arial"/>
          <w:b/>
        </w:rPr>
        <w:t>Umsatzsteueridentifikationsnummer</w:t>
      </w:r>
    </w:p>
    <w:p w:rsidR="004D7D3F" w:rsidRPr="00B50ACF" w:rsidRDefault="00F82BE4" w:rsidP="006C747B">
      <w:pPr>
        <w:pStyle w:val="Listenabsatz"/>
        <w:spacing w:before="80" w:after="0" w:line="240" w:lineRule="auto"/>
        <w:ind w:left="357" w:right="-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Sofern eine Umsatzsteueridentifikationsnummer vorhanden, muss diese angegeben werden.</w:t>
      </w:r>
    </w:p>
    <w:p w:rsidR="004D7D3F" w:rsidRPr="004D7D3F" w:rsidRDefault="004D7D3F" w:rsidP="004D7D3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4D7D3F">
        <w:rPr>
          <w:rFonts w:ascii="Arial" w:hAnsi="Arial" w:cs="Arial"/>
          <w:b/>
        </w:rPr>
        <w:t>Unternehmen in Abwicklung oder Liquidation</w:t>
      </w:r>
    </w:p>
    <w:p w:rsidR="004D7D3F" w:rsidRPr="00B50ACF" w:rsidRDefault="006C747B" w:rsidP="006C747B">
      <w:pPr>
        <w:pStyle w:val="Listenabsatz"/>
        <w:spacing w:before="80" w:after="0" w:line="240" w:lineRule="auto"/>
        <w:ind w:left="357" w:right="-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Befindet sich eine GmbH oder AG in Abwicklung oder Liquidation (Auflösung des Unter</w:t>
      </w:r>
      <w:r>
        <w:rPr>
          <w:rFonts w:ascii="Arial" w:hAnsi="Arial" w:cs="Arial"/>
        </w:rPr>
        <w:softHyphen/>
        <w:t>nehmens), muss dies angegeben werden.</w:t>
      </w:r>
    </w:p>
    <w:p w:rsidR="004D7D3F" w:rsidRDefault="004D7D3F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Pr="00C30B44" w:rsidRDefault="00401298" w:rsidP="00401298">
      <w:pPr>
        <w:spacing w:before="100" w:after="0" w:line="240" w:lineRule="auto"/>
        <w:ind w:right="-142" w:firstLine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Inhaltlich Verantwortung eines Internetauftritts</w:t>
      </w:r>
    </w:p>
    <w:p w:rsidR="00401298" w:rsidRPr="00B36E55" w:rsidRDefault="00401298" w:rsidP="00401298">
      <w:pPr>
        <w:spacing w:before="20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Wenn auf den Seiten eines Internetauftritts journalistisch-redaktionelle Inhalte enthalten sind, muss gemäß </w:t>
      </w:r>
      <w:r w:rsidRPr="00401298">
        <w:rPr>
          <w:rFonts w:ascii="Arial" w:hAnsi="Arial" w:cs="Arial"/>
          <w:i/>
          <w:iCs/>
        </w:rPr>
        <w:t>§ 55 Abs.2</w:t>
      </w:r>
      <w:r>
        <w:rPr>
          <w:rFonts w:ascii="Arial" w:hAnsi="Arial" w:cs="Arial"/>
          <w:i/>
          <w:iCs/>
        </w:rPr>
        <w:t xml:space="preserve"> </w:t>
      </w:r>
      <w:r w:rsidRPr="00401298">
        <w:rPr>
          <w:rFonts w:ascii="Arial" w:hAnsi="Arial" w:cs="Arial"/>
        </w:rPr>
        <w:t>RStV (</w:t>
      </w:r>
      <w:hyperlink r:id="rId8" w:tgtFrame="_blank" w:tooltip="Rundfunkstaatsvertrag" w:history="1">
        <w:r w:rsidRPr="00401298">
          <w:rPr>
            <w:rFonts w:ascii="Arial" w:hAnsi="Arial" w:cs="Arial"/>
          </w:rPr>
          <w:t>Rundfunkstaatsvertrag)</w:t>
        </w:r>
      </w:hyperlink>
      <w:r w:rsidRPr="004012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zusätzlich zu den genannten Angaben ein inhaltlich Verantwortlicher </w:t>
      </w:r>
      <w:r w:rsidR="00B84873">
        <w:rPr>
          <w:rFonts w:ascii="Arial" w:hAnsi="Arial" w:cs="Arial"/>
        </w:rPr>
        <w:t>angeführt</w:t>
      </w:r>
      <w:r>
        <w:rPr>
          <w:rFonts w:ascii="Arial" w:hAnsi="Arial" w:cs="Arial"/>
        </w:rPr>
        <w:t xml:space="preserve"> werden.</w:t>
      </w: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Laut Rechtsprechung liegen journalistisch-redaktionelle </w:t>
      </w:r>
      <w:r w:rsidR="00B84873">
        <w:rPr>
          <w:rFonts w:ascii="Arial" w:hAnsi="Arial" w:cs="Arial"/>
        </w:rPr>
        <w:t>Angebot</w:t>
      </w:r>
      <w:r>
        <w:rPr>
          <w:rFonts w:ascii="Arial" w:hAnsi="Arial" w:cs="Arial"/>
        </w:rPr>
        <w:t xml:space="preserve"> dann vor, wenn </w:t>
      </w:r>
      <w:r w:rsidR="00B84873">
        <w:rPr>
          <w:rFonts w:ascii="Arial" w:hAnsi="Arial" w:cs="Arial"/>
        </w:rPr>
        <w:t>Inhalte der Seite auf die öffentliche Meinungsbildung abzielen.</w:t>
      </w: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sectPr w:rsidR="00401298" w:rsidSect="005F46E0">
      <w:footerReference w:type="default" r:id="rId9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7B" w:rsidRDefault="00B80D7B" w:rsidP="00F15712">
      <w:pPr>
        <w:spacing w:after="0" w:line="240" w:lineRule="auto"/>
      </w:pPr>
      <w:r>
        <w:separator/>
      </w:r>
    </w:p>
  </w:endnote>
  <w:endnote w:type="continuationSeparator" w:id="0">
    <w:p w:rsidR="00B80D7B" w:rsidRDefault="00B80D7B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Default="00B80D7B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0D2A64">
      <w:rPr>
        <w:noProof/>
      </w:rPr>
      <w:t>L2_1.2 Informationsmaterial Impressum.docx</w:t>
    </w:r>
    <w:r>
      <w:rPr>
        <w:noProof/>
      </w:rPr>
      <w:fldChar w:fldCharType="end"/>
    </w:r>
    <w:r w:rsidR="00AE6618">
      <w:tab/>
    </w:r>
    <w:r w:rsidR="000B6D2B">
      <w:t xml:space="preserve">Seite </w:t>
    </w:r>
    <w:r w:rsidR="000B6D2B">
      <w:rPr>
        <w:b/>
      </w:rPr>
      <w:fldChar w:fldCharType="begin"/>
    </w:r>
    <w:r w:rsidR="000B6D2B">
      <w:rPr>
        <w:b/>
      </w:rPr>
      <w:instrText>PAGE  \* Arabic  \* MERGEFORMAT</w:instrText>
    </w:r>
    <w:r w:rsidR="000B6D2B">
      <w:rPr>
        <w:b/>
      </w:rPr>
      <w:fldChar w:fldCharType="separate"/>
    </w:r>
    <w:r w:rsidR="002C792E">
      <w:rPr>
        <w:b/>
        <w:noProof/>
      </w:rPr>
      <w:t>1</w:t>
    </w:r>
    <w:r w:rsidR="000B6D2B">
      <w:rPr>
        <w:b/>
      </w:rPr>
      <w:fldChar w:fldCharType="end"/>
    </w:r>
    <w:r w:rsidR="000B6D2B">
      <w:t xml:space="preserve"> von </w:t>
    </w:r>
    <w:r w:rsidR="000B6D2B">
      <w:rPr>
        <w:b/>
      </w:rPr>
      <w:fldChar w:fldCharType="begin"/>
    </w:r>
    <w:r w:rsidR="000B6D2B">
      <w:rPr>
        <w:b/>
      </w:rPr>
      <w:instrText>NUMPAGES  \* Arabic  \* MERGEFORMAT</w:instrText>
    </w:r>
    <w:r w:rsidR="000B6D2B">
      <w:rPr>
        <w:b/>
      </w:rPr>
      <w:fldChar w:fldCharType="separate"/>
    </w:r>
    <w:r w:rsidR="002C792E">
      <w:rPr>
        <w:b/>
        <w:noProof/>
      </w:rPr>
      <w:t>3</w:t>
    </w:r>
    <w:r w:rsidR="000B6D2B">
      <w:rPr>
        <w:b/>
      </w:rPr>
      <w:fldChar w:fldCharType="end"/>
    </w:r>
  </w:p>
  <w:p w:rsidR="00F15712" w:rsidRDefault="00F157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7B" w:rsidRDefault="00B80D7B" w:rsidP="00F15712">
      <w:pPr>
        <w:spacing w:after="0" w:line="240" w:lineRule="auto"/>
      </w:pPr>
      <w:r>
        <w:separator/>
      </w:r>
    </w:p>
  </w:footnote>
  <w:footnote w:type="continuationSeparator" w:id="0">
    <w:p w:rsidR="00B80D7B" w:rsidRDefault="00B80D7B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5.5pt;height:113.25pt;visibility:visible;mso-wrap-style:square" o:bullet="t">
        <v:imagedata r:id="rId1" o:title=""/>
      </v:shape>
    </w:pict>
  </w:numPicBullet>
  <w:abstractNum w:abstractNumId="0" w15:restartNumberingAfterBreak="0">
    <w:nsid w:val="019C778A"/>
    <w:multiLevelType w:val="multilevel"/>
    <w:tmpl w:val="79B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30BE7"/>
    <w:multiLevelType w:val="hybridMultilevel"/>
    <w:tmpl w:val="80F4713A"/>
    <w:lvl w:ilvl="0" w:tplc="0407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231A5D76"/>
    <w:multiLevelType w:val="multilevel"/>
    <w:tmpl w:val="7C54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96F30"/>
    <w:multiLevelType w:val="hybridMultilevel"/>
    <w:tmpl w:val="AE5217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C42E6"/>
    <w:multiLevelType w:val="multilevel"/>
    <w:tmpl w:val="6B9A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61A09"/>
    <w:multiLevelType w:val="multilevel"/>
    <w:tmpl w:val="FFD8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F0253"/>
    <w:multiLevelType w:val="multilevel"/>
    <w:tmpl w:val="B176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531114"/>
    <w:multiLevelType w:val="multilevel"/>
    <w:tmpl w:val="C15EA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07773"/>
    <w:rsid w:val="00026438"/>
    <w:rsid w:val="000745FE"/>
    <w:rsid w:val="00081AD5"/>
    <w:rsid w:val="0009651B"/>
    <w:rsid w:val="000A4DAC"/>
    <w:rsid w:val="000B3053"/>
    <w:rsid w:val="000B6058"/>
    <w:rsid w:val="000B6D2B"/>
    <w:rsid w:val="000C798C"/>
    <w:rsid w:val="000D2A64"/>
    <w:rsid w:val="001079B0"/>
    <w:rsid w:val="0011291A"/>
    <w:rsid w:val="00116751"/>
    <w:rsid w:val="00125311"/>
    <w:rsid w:val="00126F2F"/>
    <w:rsid w:val="001334F5"/>
    <w:rsid w:val="0015457E"/>
    <w:rsid w:val="00171F0E"/>
    <w:rsid w:val="001C0C54"/>
    <w:rsid w:val="001E2ED6"/>
    <w:rsid w:val="00200B57"/>
    <w:rsid w:val="00204431"/>
    <w:rsid w:val="00214179"/>
    <w:rsid w:val="0022034F"/>
    <w:rsid w:val="002444D7"/>
    <w:rsid w:val="002444E3"/>
    <w:rsid w:val="002556A0"/>
    <w:rsid w:val="002610D0"/>
    <w:rsid w:val="00262447"/>
    <w:rsid w:val="00280B77"/>
    <w:rsid w:val="002822AB"/>
    <w:rsid w:val="002904B5"/>
    <w:rsid w:val="002A4884"/>
    <w:rsid w:val="002A7A87"/>
    <w:rsid w:val="002B1827"/>
    <w:rsid w:val="002C792E"/>
    <w:rsid w:val="002D141C"/>
    <w:rsid w:val="002D1EF4"/>
    <w:rsid w:val="002F0727"/>
    <w:rsid w:val="002F4421"/>
    <w:rsid w:val="00302141"/>
    <w:rsid w:val="0031395C"/>
    <w:rsid w:val="00313A19"/>
    <w:rsid w:val="00336BD5"/>
    <w:rsid w:val="00345476"/>
    <w:rsid w:val="0035137D"/>
    <w:rsid w:val="00352BDB"/>
    <w:rsid w:val="00353ED3"/>
    <w:rsid w:val="00374ADE"/>
    <w:rsid w:val="0039519A"/>
    <w:rsid w:val="003A5DD9"/>
    <w:rsid w:val="003B2D7F"/>
    <w:rsid w:val="003C19BB"/>
    <w:rsid w:val="003D4588"/>
    <w:rsid w:val="00401298"/>
    <w:rsid w:val="00403843"/>
    <w:rsid w:val="00406259"/>
    <w:rsid w:val="0040727C"/>
    <w:rsid w:val="00420BF6"/>
    <w:rsid w:val="00430DBD"/>
    <w:rsid w:val="004313B7"/>
    <w:rsid w:val="00440790"/>
    <w:rsid w:val="00444453"/>
    <w:rsid w:val="00485113"/>
    <w:rsid w:val="004A4BFD"/>
    <w:rsid w:val="004A4FFA"/>
    <w:rsid w:val="004A6B3F"/>
    <w:rsid w:val="004C0525"/>
    <w:rsid w:val="004D7D3F"/>
    <w:rsid w:val="004E14CF"/>
    <w:rsid w:val="00502279"/>
    <w:rsid w:val="005135EA"/>
    <w:rsid w:val="0052132F"/>
    <w:rsid w:val="00530EE1"/>
    <w:rsid w:val="0053210D"/>
    <w:rsid w:val="00552FF9"/>
    <w:rsid w:val="00584141"/>
    <w:rsid w:val="00586645"/>
    <w:rsid w:val="005A4B49"/>
    <w:rsid w:val="005B3CCC"/>
    <w:rsid w:val="005C584C"/>
    <w:rsid w:val="005D3DB0"/>
    <w:rsid w:val="005F46E0"/>
    <w:rsid w:val="005F6616"/>
    <w:rsid w:val="00605105"/>
    <w:rsid w:val="006068E3"/>
    <w:rsid w:val="00615AA1"/>
    <w:rsid w:val="006358FC"/>
    <w:rsid w:val="0063730C"/>
    <w:rsid w:val="0065019A"/>
    <w:rsid w:val="006563A0"/>
    <w:rsid w:val="00665E42"/>
    <w:rsid w:val="00665FC9"/>
    <w:rsid w:val="00671F81"/>
    <w:rsid w:val="006954AB"/>
    <w:rsid w:val="006B3348"/>
    <w:rsid w:val="006B3548"/>
    <w:rsid w:val="006C747B"/>
    <w:rsid w:val="00705FAA"/>
    <w:rsid w:val="007260A7"/>
    <w:rsid w:val="007314A2"/>
    <w:rsid w:val="0074027F"/>
    <w:rsid w:val="00740C73"/>
    <w:rsid w:val="00744F2D"/>
    <w:rsid w:val="007611C9"/>
    <w:rsid w:val="00762720"/>
    <w:rsid w:val="00787B29"/>
    <w:rsid w:val="0079309E"/>
    <w:rsid w:val="007A0EB6"/>
    <w:rsid w:val="007A16C5"/>
    <w:rsid w:val="007B22D4"/>
    <w:rsid w:val="007B5003"/>
    <w:rsid w:val="007D1E64"/>
    <w:rsid w:val="007F0067"/>
    <w:rsid w:val="00815C4A"/>
    <w:rsid w:val="0082548F"/>
    <w:rsid w:val="008619BB"/>
    <w:rsid w:val="008643A3"/>
    <w:rsid w:val="00864C14"/>
    <w:rsid w:val="00867262"/>
    <w:rsid w:val="008674F5"/>
    <w:rsid w:val="0087471F"/>
    <w:rsid w:val="008940A0"/>
    <w:rsid w:val="008A790B"/>
    <w:rsid w:val="008B4411"/>
    <w:rsid w:val="008E66D0"/>
    <w:rsid w:val="008F2ACF"/>
    <w:rsid w:val="008F42BB"/>
    <w:rsid w:val="008F5BBE"/>
    <w:rsid w:val="008F6CC3"/>
    <w:rsid w:val="00903181"/>
    <w:rsid w:val="00903748"/>
    <w:rsid w:val="0093312B"/>
    <w:rsid w:val="00940CAA"/>
    <w:rsid w:val="00943E39"/>
    <w:rsid w:val="0094523D"/>
    <w:rsid w:val="00955470"/>
    <w:rsid w:val="00965161"/>
    <w:rsid w:val="0097667D"/>
    <w:rsid w:val="0098781E"/>
    <w:rsid w:val="009A05CF"/>
    <w:rsid w:val="009A09A8"/>
    <w:rsid w:val="009A6B8D"/>
    <w:rsid w:val="009C46C7"/>
    <w:rsid w:val="009E5644"/>
    <w:rsid w:val="00A3260B"/>
    <w:rsid w:val="00A377D6"/>
    <w:rsid w:val="00A447DB"/>
    <w:rsid w:val="00A5242A"/>
    <w:rsid w:val="00A55B08"/>
    <w:rsid w:val="00A740AF"/>
    <w:rsid w:val="00A8033B"/>
    <w:rsid w:val="00A812AA"/>
    <w:rsid w:val="00A83480"/>
    <w:rsid w:val="00A86806"/>
    <w:rsid w:val="00AC3F27"/>
    <w:rsid w:val="00AE3ECB"/>
    <w:rsid w:val="00AE6618"/>
    <w:rsid w:val="00AE67C8"/>
    <w:rsid w:val="00AF0010"/>
    <w:rsid w:val="00AF21C7"/>
    <w:rsid w:val="00B102B8"/>
    <w:rsid w:val="00B255CB"/>
    <w:rsid w:val="00B26D60"/>
    <w:rsid w:val="00B36E55"/>
    <w:rsid w:val="00B45E98"/>
    <w:rsid w:val="00B50ACF"/>
    <w:rsid w:val="00B80D7B"/>
    <w:rsid w:val="00B84873"/>
    <w:rsid w:val="00B97740"/>
    <w:rsid w:val="00BB7C1D"/>
    <w:rsid w:val="00BC7119"/>
    <w:rsid w:val="00C30B44"/>
    <w:rsid w:val="00C44489"/>
    <w:rsid w:val="00C470D5"/>
    <w:rsid w:val="00C5283A"/>
    <w:rsid w:val="00C719F2"/>
    <w:rsid w:val="00C72F11"/>
    <w:rsid w:val="00C76736"/>
    <w:rsid w:val="00C828E0"/>
    <w:rsid w:val="00C9212D"/>
    <w:rsid w:val="00C93627"/>
    <w:rsid w:val="00CA48A0"/>
    <w:rsid w:val="00CB31F1"/>
    <w:rsid w:val="00CC4E0F"/>
    <w:rsid w:val="00CD22E1"/>
    <w:rsid w:val="00CF546B"/>
    <w:rsid w:val="00D16D87"/>
    <w:rsid w:val="00D2398D"/>
    <w:rsid w:val="00D57DE4"/>
    <w:rsid w:val="00D87C97"/>
    <w:rsid w:val="00D91B26"/>
    <w:rsid w:val="00D92DC5"/>
    <w:rsid w:val="00DA43B9"/>
    <w:rsid w:val="00DB1C01"/>
    <w:rsid w:val="00DC3F8C"/>
    <w:rsid w:val="00DC6687"/>
    <w:rsid w:val="00DD42FF"/>
    <w:rsid w:val="00DD6CDC"/>
    <w:rsid w:val="00DE2A13"/>
    <w:rsid w:val="00DF71CD"/>
    <w:rsid w:val="00E0077B"/>
    <w:rsid w:val="00E008BD"/>
    <w:rsid w:val="00EB29E5"/>
    <w:rsid w:val="00EB69B4"/>
    <w:rsid w:val="00ED3FA6"/>
    <w:rsid w:val="00EE00E5"/>
    <w:rsid w:val="00F049F2"/>
    <w:rsid w:val="00F15712"/>
    <w:rsid w:val="00F303C2"/>
    <w:rsid w:val="00F601A9"/>
    <w:rsid w:val="00F82BE4"/>
    <w:rsid w:val="00F8708E"/>
    <w:rsid w:val="00F87D7D"/>
    <w:rsid w:val="00F91C04"/>
    <w:rsid w:val="00F94EAD"/>
    <w:rsid w:val="00F974CD"/>
    <w:rsid w:val="00FA525E"/>
    <w:rsid w:val="00FB4592"/>
    <w:rsid w:val="00FD1E86"/>
    <w:rsid w:val="00FD4836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5AC83-F2C9-4537-849F-2541DDC9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3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2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F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F21C7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21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406259"/>
    <w:rPr>
      <w:color w:val="0000FF"/>
      <w:u w:val="single"/>
    </w:rPr>
  </w:style>
  <w:style w:type="paragraph" w:customStyle="1" w:styleId="copytext">
    <w:name w:val="copytext"/>
    <w:basedOn w:val="Standard"/>
    <w:rsid w:val="0040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4E14CF"/>
  </w:style>
  <w:style w:type="character" w:styleId="Hervorhebung">
    <w:name w:val="Emphasis"/>
    <w:basedOn w:val="Absatz-Standardschriftart"/>
    <w:uiPriority w:val="20"/>
    <w:qFormat/>
    <w:rsid w:val="004E14CF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30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nenbez">
    <w:name w:val="jnenbez"/>
    <w:basedOn w:val="Absatz-Standardschriftart"/>
    <w:rsid w:val="000B3053"/>
  </w:style>
  <w:style w:type="character" w:customStyle="1" w:styleId="jnentitel">
    <w:name w:val="jnentitel"/>
    <w:basedOn w:val="Absatz-Standardschriftart"/>
    <w:rsid w:val="000B3053"/>
  </w:style>
  <w:style w:type="character" w:styleId="BesuchterHyperlink">
    <w:name w:val="FollowedHyperlink"/>
    <w:basedOn w:val="Absatz-Standardschriftart"/>
    <w:uiPriority w:val="99"/>
    <w:semiHidden/>
    <w:unhideWhenUsed/>
    <w:rsid w:val="006358FC"/>
    <w:rPr>
      <w:color w:val="800080" w:themeColor="followedHyperlink"/>
      <w:u w:val="single"/>
    </w:rPr>
  </w:style>
  <w:style w:type="paragraph" w:styleId="Verzeichnis2">
    <w:name w:val="toc 2"/>
    <w:basedOn w:val="Standard"/>
    <w:autoRedefine/>
    <w:uiPriority w:val="39"/>
    <w:semiHidden/>
    <w:unhideWhenUsed/>
    <w:rsid w:val="0052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lm.de/tlm/die_tlm/rechtsgrundlagen/gesetze/rundfunkstaatsvertrag/15RStV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CB62-7B9B-48D4-996A-E3CF0B68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Gernot Hege</cp:lastModifiedBy>
  <cp:revision>50</cp:revision>
  <cp:lastPrinted>2015-02-10T16:52:00Z</cp:lastPrinted>
  <dcterms:created xsi:type="dcterms:W3CDTF">2017-12-28T14:53:00Z</dcterms:created>
  <dcterms:modified xsi:type="dcterms:W3CDTF">2018-03-27T08:40:00Z</dcterms:modified>
</cp:coreProperties>
</file>